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9F32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14:paraId="05701D1B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аварійно-рятувальної частини з ліквідації наслідків надзвичайних ситуацій</w:t>
      </w:r>
    </w:p>
    <w:p w14:paraId="3919436A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підполковник  служби  цивільного  захисту </w:t>
      </w:r>
    </w:p>
    <w:p w14:paraId="193C129A" w14:textId="77777777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Володимир ПАЛАМАРЧУК</w:t>
      </w:r>
    </w:p>
    <w:p w14:paraId="30A2504C" w14:textId="39C94015" w:rsidR="003910E1" w:rsidRDefault="003910E1" w:rsidP="003910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202</w:t>
      </w:r>
      <w:r w:rsidR="00680E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65B6A6FF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18344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5A07F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AE4FB" w14:textId="77777777" w:rsidR="00947C3A" w:rsidRPr="004614E2" w:rsidRDefault="00DC6393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>МЕТОДИЧНА РОЗРОБКА</w:t>
      </w:r>
    </w:p>
    <w:p w14:paraId="29DF378B" w14:textId="7DA32A73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DC6393" w:rsidRPr="004614E2">
        <w:rPr>
          <w:rFonts w:ascii="Times New Roman" w:hAnsi="Times New Roman" w:cs="Times New Roman"/>
          <w:b/>
          <w:bCs/>
          <w:sz w:val="24"/>
          <w:szCs w:val="24"/>
        </w:rPr>
        <w:t>практичного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 заняття 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97AE6" w:rsidRPr="0086027B">
        <w:rPr>
          <w:rFonts w:ascii="Times New Roman" w:hAnsi="Times New Roman" w:cs="Times New Roman"/>
          <w:bCs/>
          <w:sz w:val="24"/>
          <w:szCs w:val="24"/>
        </w:rPr>
        <w:t>і</w:t>
      </w:r>
      <w:r w:rsidRPr="0086027B">
        <w:rPr>
          <w:rFonts w:ascii="Times New Roman" w:hAnsi="Times New Roman" w:cs="Times New Roman"/>
          <w:bCs/>
          <w:sz w:val="24"/>
          <w:szCs w:val="24"/>
        </w:rPr>
        <w:t>з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  <w:r w:rsidR="006D5328">
        <w:rPr>
          <w:rFonts w:ascii="Times New Roman" w:hAnsi="Times New Roman" w:cs="Times New Roman"/>
          <w:b/>
          <w:sz w:val="24"/>
          <w:szCs w:val="24"/>
          <w:u w:val="single"/>
        </w:rPr>
        <w:t>тактич</w:t>
      </w:r>
      <w:r w:rsidR="00606B9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ної </w:t>
      </w:r>
      <w:r w:rsidRPr="0086027B">
        <w:rPr>
          <w:rFonts w:ascii="Times New Roman" w:hAnsi="Times New Roman" w:cs="Times New Roman"/>
          <w:b/>
          <w:sz w:val="24"/>
          <w:szCs w:val="24"/>
          <w:u w:val="single"/>
        </w:rPr>
        <w:t>підготовки</w:t>
      </w:r>
      <w:r w:rsidRPr="00860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29879" w14:textId="435DDA24" w:rsidR="00947C3A" w:rsidRPr="0086027B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027B">
        <w:rPr>
          <w:rFonts w:ascii="Times New Roman" w:hAnsi="Times New Roman" w:cs="Times New Roman"/>
          <w:sz w:val="24"/>
          <w:szCs w:val="24"/>
          <w:u w:val="single"/>
        </w:rPr>
        <w:t>з особовим складом навчальної групи №</w:t>
      </w:r>
      <w:r w:rsidR="0012620D" w:rsidRPr="0086027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594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602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8805704" w14:textId="668323BD" w:rsidR="00947C3A" w:rsidRPr="006B63D7" w:rsidRDefault="00E93B00" w:rsidP="00947C3A">
      <w:pPr>
        <w:spacing w:after="0"/>
        <w:ind w:left="2127" w:hanging="21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5946">
        <w:rPr>
          <w:rFonts w:ascii="Times New Roman" w:hAnsi="Times New Roman" w:cs="Times New Roman"/>
          <w:sz w:val="24"/>
          <w:szCs w:val="24"/>
          <w:u w:val="single"/>
        </w:rPr>
        <w:t>березня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B63D7" w:rsidRPr="006B63D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47C3A" w:rsidRPr="006B63D7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</w:p>
    <w:p w14:paraId="5E96EE12" w14:textId="77777777" w:rsidR="00947C3A" w:rsidRPr="004614E2" w:rsidRDefault="00947C3A" w:rsidP="00947C3A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381C87" w14:textId="13D7A9D4" w:rsidR="00DC6393" w:rsidRPr="004614E2" w:rsidRDefault="00DC6393" w:rsidP="00191EE6">
      <w:pPr>
        <w:spacing w:after="0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Те</w:t>
      </w:r>
      <w:r w:rsidRPr="006B63D7">
        <w:rPr>
          <w:rFonts w:ascii="Times New Roman" w:hAnsi="Times New Roman" w:cs="Times New Roman"/>
          <w:b/>
          <w:sz w:val="24"/>
          <w:szCs w:val="24"/>
        </w:rPr>
        <w:t>ма</w:t>
      </w:r>
      <w:r w:rsidR="00DE1393" w:rsidRPr="006B63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3B00" w:rsidRPr="00E93B00">
        <w:rPr>
          <w:rFonts w:ascii="Times New Roman" w:hAnsi="Times New Roman" w:cs="Times New Roman"/>
          <w:sz w:val="24"/>
          <w:szCs w:val="24"/>
        </w:rPr>
        <w:t>Особливості проведення аварійно-рятувальних та інших невідкладних робіт під час ліквідації наслідків надзвичайної ситуації на залізничному транспорті. Особливості проведення аварійно-рятувальних та інших невідкладних робіт на потязі з електричною або дизельною тягою. Особливості рятувальних робіт з евакуацією пасажирів, екіпажу та вантажу.</w:t>
      </w:r>
    </w:p>
    <w:p w14:paraId="06AB47C7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73ED63DF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DE1393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296C5F" w:rsidRPr="004614E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авчити особ</w:t>
      </w:r>
      <w:r w:rsidR="001F07D7" w:rsidRPr="004614E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вий склад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51D6642" w14:textId="77777777" w:rsidR="00DC6393" w:rsidRPr="004614E2" w:rsidRDefault="00DC6393" w:rsidP="00DC6393">
      <w:pPr>
        <w:pStyle w:val="a8"/>
        <w:ind w:left="2670" w:firstLine="0"/>
        <w:rPr>
          <w:sz w:val="24"/>
          <w:szCs w:val="24"/>
        </w:rPr>
      </w:pPr>
      <w:r w:rsidRPr="004614E2">
        <w:rPr>
          <w:sz w:val="24"/>
          <w:szCs w:val="24"/>
        </w:rPr>
        <w:t xml:space="preserve"> </w:t>
      </w:r>
    </w:p>
    <w:p w14:paraId="03E8E2BF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Час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Pr="004614E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184F7B1A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325363" w14:textId="7413664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>
        <w:rPr>
          <w:rFonts w:ascii="Times New Roman" w:hAnsi="Times New Roman" w:cs="Times New Roman"/>
          <w:sz w:val="24"/>
          <w:szCs w:val="24"/>
          <w:u w:val="single"/>
        </w:rPr>
        <w:t>Територія центру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B5C69E" w14:textId="77777777" w:rsidR="00DC6393" w:rsidRPr="004614E2" w:rsidRDefault="00DC6393" w:rsidP="00014CFC">
      <w:pPr>
        <w:pStyle w:val="a6"/>
        <w:spacing w:after="0"/>
        <w:ind w:left="2127" w:hanging="2127"/>
        <w:jc w:val="both"/>
        <w:rPr>
          <w:szCs w:val="24"/>
        </w:rPr>
      </w:pPr>
    </w:p>
    <w:p w14:paraId="65918A71" w14:textId="22908D5A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8C3FAB" w:rsidRPr="00185A4C">
        <w:rPr>
          <w:rFonts w:ascii="Times New Roman" w:hAnsi="Times New Roman" w:cs="Times New Roman"/>
          <w:sz w:val="24"/>
          <w:szCs w:val="24"/>
          <w:u w:val="single"/>
        </w:rPr>
        <w:t>Методична розробка</w:t>
      </w:r>
      <w:r w:rsidR="00DE1393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78F263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CC48D6" w14:textId="389A7E6E" w:rsidR="00191EE6" w:rsidRPr="00CD5946" w:rsidRDefault="00DC6393" w:rsidP="00DE139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  <w:r w:rsidR="00277989" w:rsidRPr="0046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CAAF4" w14:textId="77777777" w:rsidR="00DC6393" w:rsidRPr="004614E2" w:rsidRDefault="00DC6393" w:rsidP="00DE139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</w:rPr>
        <w:t>Наказ МНС України №312 від 07.05.2007 року „Правила безпеки праці в органах і підрозділах МНС України”.</w:t>
      </w:r>
    </w:p>
    <w:p w14:paraId="6AC74654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1EFBC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B6FCCD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D27E7" w14:textId="77777777" w:rsidR="00DC6393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A15EE" w14:textId="77777777" w:rsidR="0086027B" w:rsidRPr="004614E2" w:rsidRDefault="0086027B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0A442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A3B8F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647BD701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7DF43D84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1DE8F055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0C58BEA1" w14:textId="77777777" w:rsidR="00014CFC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6B56D6E9" w14:textId="77777777" w:rsidR="00042DD9" w:rsidRPr="004614E2" w:rsidRDefault="00042DD9" w:rsidP="00DC6393">
      <w:pPr>
        <w:rPr>
          <w:rFonts w:ascii="Times New Roman" w:hAnsi="Times New Roman" w:cs="Times New Roman"/>
          <w:sz w:val="24"/>
          <w:szCs w:val="24"/>
        </w:rPr>
      </w:pPr>
    </w:p>
    <w:p w14:paraId="4395E07C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67D1BF26" w14:textId="77777777" w:rsidR="00DE1393" w:rsidRPr="004614E2" w:rsidRDefault="00DE1393" w:rsidP="00DC63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528"/>
        <w:gridCol w:w="2126"/>
      </w:tblGrid>
      <w:tr w:rsidR="009B1563" w:rsidRPr="004614E2" w14:paraId="339E5C42" w14:textId="77777777" w:rsidTr="00045581">
        <w:tc>
          <w:tcPr>
            <w:tcW w:w="534" w:type="dxa"/>
            <w:vAlign w:val="center"/>
          </w:tcPr>
          <w:p w14:paraId="749F074B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7B711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126" w:type="dxa"/>
          </w:tcPr>
          <w:p w14:paraId="3B66D387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Питання, що відпрацьовуються</w:t>
            </w:r>
          </w:p>
        </w:tc>
        <w:tc>
          <w:tcPr>
            <w:tcW w:w="5528" w:type="dxa"/>
          </w:tcPr>
          <w:p w14:paraId="72CDBF67" w14:textId="77777777" w:rsidR="009B1563" w:rsidRPr="004614E2" w:rsidRDefault="009B1563" w:rsidP="009B1563">
            <w:pPr>
              <w:pStyle w:val="3"/>
              <w:rPr>
                <w:sz w:val="24"/>
                <w:szCs w:val="24"/>
              </w:rPr>
            </w:pPr>
            <w:r w:rsidRPr="004614E2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2126" w:type="dxa"/>
          </w:tcPr>
          <w:p w14:paraId="5A34B8B2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Методичні вказівки.</w:t>
            </w:r>
          </w:p>
        </w:tc>
      </w:tr>
      <w:tr w:rsidR="009B1563" w:rsidRPr="004614E2" w14:paraId="5BA98E35" w14:textId="77777777" w:rsidTr="00045581">
        <w:trPr>
          <w:trHeight w:val="1131"/>
        </w:trPr>
        <w:tc>
          <w:tcPr>
            <w:tcW w:w="534" w:type="dxa"/>
          </w:tcPr>
          <w:p w14:paraId="5D46106A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3F09470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5528" w:type="dxa"/>
          </w:tcPr>
          <w:p w14:paraId="41775F18" w14:textId="77777777" w:rsidR="0086027B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Шикування, прийом рапорту, перевірка зовнішнього вигляду. </w:t>
            </w:r>
          </w:p>
          <w:p w14:paraId="1F7B760A" w14:textId="6A1BA434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Оголошення теми і мети заняття. Нагадування правил безпеки праці.</w:t>
            </w:r>
          </w:p>
        </w:tc>
        <w:tc>
          <w:tcPr>
            <w:tcW w:w="2126" w:type="dxa"/>
          </w:tcPr>
          <w:p w14:paraId="5E6C1FF1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Вишикувати особовий склад в одну шеренгу</w:t>
            </w:r>
          </w:p>
          <w:p w14:paraId="7512573C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756D25E8" w14:textId="77777777" w:rsidTr="00045581">
        <w:trPr>
          <w:trHeight w:val="564"/>
        </w:trPr>
        <w:tc>
          <w:tcPr>
            <w:tcW w:w="534" w:type="dxa"/>
          </w:tcPr>
          <w:p w14:paraId="12C1795F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359FD7E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Перевірка знань</w:t>
            </w:r>
          </w:p>
        </w:tc>
        <w:tc>
          <w:tcPr>
            <w:tcW w:w="5528" w:type="dxa"/>
          </w:tcPr>
          <w:p w14:paraId="4E5E854B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 повторення :</w:t>
            </w:r>
          </w:p>
          <w:p w14:paraId="1B2C62C5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Правильність виконання вправи.</w:t>
            </w:r>
          </w:p>
        </w:tc>
        <w:tc>
          <w:tcPr>
            <w:tcW w:w="2126" w:type="dxa"/>
          </w:tcPr>
          <w:p w14:paraId="10D5CED9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20D74E41" w14:textId="77777777" w:rsidTr="008812A2">
        <w:trPr>
          <w:trHeight w:val="7077"/>
        </w:trPr>
        <w:tc>
          <w:tcPr>
            <w:tcW w:w="534" w:type="dxa"/>
          </w:tcPr>
          <w:p w14:paraId="775435A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49A6788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Відпрацювання практичної частини заняття</w:t>
            </w:r>
          </w:p>
        </w:tc>
        <w:tc>
          <w:tcPr>
            <w:tcW w:w="5528" w:type="dxa"/>
            <w:shd w:val="clear" w:color="auto" w:fill="auto"/>
          </w:tcPr>
          <w:p w14:paraId="78537C60" w14:textId="77777777" w:rsidR="001D752C" w:rsidRPr="001B7E8E" w:rsidRDefault="001D752C" w:rsidP="001D75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Основні причини виникнення аварійних ситуацій на ЗТ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B261E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риродний фізично застаріло технічних засобів,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порушення правил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експлуатації,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ускладнення технологій,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збільшення кількості, потужності і швидкості транспортних засобів,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тероризм,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зростання густоти населення поблизу залізничних об'єктів,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недотримання населенням правил особистої</w:t>
            </w:r>
            <w:r w:rsidRP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B7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безопасности.</w:t>
            </w:r>
          </w:p>
          <w:p w14:paraId="6387D46E" w14:textId="77777777" w:rsidR="00247703" w:rsidRDefault="0014038F" w:rsidP="00247703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56"/>
                <w:szCs w:val="56"/>
              </w:rPr>
            </w:pPr>
            <w:r w:rsidRPr="0014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 зіткненнях, різкій зупинці потяги та перекиданні вагонів пасажирського поїзда типовими травмами пасажирів є забиті місця, переломи, струсу мозку, здавлювання.</w:t>
            </w:r>
            <w:r w:rsidR="00247703" w:rsidRPr="00247703">
              <w:rPr>
                <w:rFonts w:ascii="Times New Roman" w:hAnsi="Times New Roman" w:cs="Times New Roman"/>
                <w:color w:val="000000"/>
                <w:kern w:val="24"/>
                <w:sz w:val="56"/>
                <w:szCs w:val="56"/>
              </w:rPr>
              <w:t xml:space="preserve"> </w:t>
            </w:r>
          </w:p>
          <w:p w14:paraId="6EE9D65A" w14:textId="77777777" w:rsidR="009D3821" w:rsidRDefault="00247703" w:rsidP="009D382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77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 разі аварійно-рятувальні роботи включають:</w:t>
            </w:r>
            <w:r w:rsidRPr="00247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- насичення киснем вагону через вхідні двері, віконні отвори і спеціально пророблені люки;</w:t>
            </w:r>
            <w:r w:rsidRPr="00247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- пошук постраждалих, їх деблокування і евакуацію;</w:t>
            </w:r>
            <w:r w:rsidRPr="002477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- надання першої медичної допомоги.</w:t>
            </w:r>
          </w:p>
          <w:p w14:paraId="1A97E8BA" w14:textId="67875CB9" w:rsidR="009B1563" w:rsidRPr="008812A2" w:rsidRDefault="009D3821" w:rsidP="008812A2">
            <w:pPr>
              <w:spacing w:line="240" w:lineRule="auto"/>
              <w:rPr>
                <w:rFonts w:ascii="Times New Roman" w:hAnsi="Times New Roman" w:cs="Times New Roman"/>
                <w:color w:val="374151"/>
                <w:kern w:val="24"/>
                <w:sz w:val="24"/>
                <w:szCs w:val="24"/>
              </w:rPr>
            </w:pP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Основні дії при </w:t>
            </w:r>
            <w:r w:rsidR="00B26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АРР</w:t>
            </w: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залізниці:</w:t>
            </w:r>
            <w:r w:rsidRPr="00E03414">
              <w:rPr>
                <w:rFonts w:ascii="Times New Roman" w:hAnsi="Times New Roman" w:cs="Times New Roman"/>
                <w:color w:val="374151"/>
                <w:kern w:val="24"/>
                <w:sz w:val="24"/>
                <w:szCs w:val="24"/>
              </w:rPr>
              <w:t xml:space="preserve"> </w:t>
            </w: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Евакуація та охорона людей, </w:t>
            </w:r>
            <w:r w:rsidR="00B81CDA"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Восстановленная</w:t>
            </w:r>
            <w:r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81CDA"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блокпост</w:t>
            </w:r>
            <w:r w:rsidR="00B81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ів</w:t>
            </w:r>
            <w:r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зон безпеки</w:t>
            </w: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Ліквідація наслідків аварії</w:t>
            </w: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небезпечними речовинами</w:t>
            </w:r>
            <w:r w:rsidRPr="00E03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D3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Інформування громадськост</w:t>
            </w:r>
            <w:r w:rsidR="00881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і.</w:t>
            </w:r>
          </w:p>
        </w:tc>
        <w:tc>
          <w:tcPr>
            <w:tcW w:w="2126" w:type="dxa"/>
          </w:tcPr>
          <w:p w14:paraId="50C7ECE1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30 хв.</w:t>
            </w:r>
          </w:p>
        </w:tc>
      </w:tr>
      <w:tr w:rsidR="009B1563" w:rsidRPr="004614E2" w14:paraId="1864A4F6" w14:textId="77777777" w:rsidTr="00045581">
        <w:tc>
          <w:tcPr>
            <w:tcW w:w="534" w:type="dxa"/>
          </w:tcPr>
          <w:p w14:paraId="7EE1D745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90C7318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Підбиття підсумків</w:t>
            </w:r>
          </w:p>
        </w:tc>
        <w:tc>
          <w:tcPr>
            <w:tcW w:w="5528" w:type="dxa"/>
          </w:tcPr>
          <w:p w14:paraId="2DA83178" w14:textId="392E7B47" w:rsidR="009B1563" w:rsidRPr="004614E2" w:rsidRDefault="009B1563" w:rsidP="00BE5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Дати оцінку рівню підготовленості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особового складу</w:t>
            </w: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. Визначити приклади правильного виконання вправи. Вказати на характерні помилки. Оголосити оцінки. Відповісти на запитання</w:t>
            </w:r>
            <w:r w:rsidR="00860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87E8297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</w:tbl>
    <w:p w14:paraId="68193D7E" w14:textId="77777777" w:rsidR="00DC6393" w:rsidRPr="004614E2" w:rsidRDefault="00DC6393" w:rsidP="00014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14:paraId="1DF745EF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297B3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Методичну розробку підготував:</w:t>
      </w:r>
    </w:p>
    <w:p w14:paraId="3FC27882" w14:textId="77777777" w:rsidR="00261FA9" w:rsidRPr="009B1563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Заступник керівника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2295DBD6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лейтенант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Микола ЗОЛОТОНІГ</w:t>
      </w:r>
    </w:p>
    <w:p w14:paraId="4EFD195E" w14:textId="61CD78AF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5EC3164B" w14:textId="6DE0F555" w:rsidR="00261FA9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0B8D6" w14:textId="77777777" w:rsidR="009B5546" w:rsidRPr="004614E2" w:rsidRDefault="009B5546" w:rsidP="00261F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B31B4" w14:textId="77777777" w:rsidR="00261FA9" w:rsidRPr="0012620D" w:rsidRDefault="00261FA9" w:rsidP="00261FA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Керівник навчальної групи №1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62EECD42" w14:textId="77777777" w:rsidR="00261FA9" w:rsidRPr="004614E2" w:rsidRDefault="00261FA9" w:rsidP="00261F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Pr="004614E2">
        <w:rPr>
          <w:rFonts w:ascii="Times New Roman" w:hAnsi="Times New Roman" w:cs="Times New Roman"/>
          <w:sz w:val="24"/>
          <w:szCs w:val="24"/>
        </w:rPr>
        <w:t xml:space="preserve"> служби цивільного захисту</w:t>
      </w:r>
      <w:r w:rsidRPr="004614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14E2">
        <w:rPr>
          <w:rFonts w:ascii="Times New Roman" w:hAnsi="Times New Roman" w:cs="Times New Roman"/>
          <w:sz w:val="24"/>
          <w:szCs w:val="24"/>
        </w:rPr>
        <w:tab/>
      </w:r>
      <w:r w:rsidRPr="004614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Вадим МОРОЗ</w:t>
      </w:r>
    </w:p>
    <w:p w14:paraId="5D7B6FF3" w14:textId="29F62AD6" w:rsidR="00947C3A" w:rsidRPr="004614E2" w:rsidRDefault="00261FA9" w:rsidP="009B5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47C3A" w:rsidRPr="004614E2" w:rsidSect="009B5546">
      <w:footerReference w:type="even" r:id="rId7"/>
      <w:footerReference w:type="default" r:id="rId8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C8EB" w14:textId="77777777" w:rsidR="000B39B8" w:rsidRDefault="000B39B8" w:rsidP="00EF06E4">
      <w:pPr>
        <w:spacing w:after="0" w:line="240" w:lineRule="auto"/>
      </w:pPr>
      <w:r>
        <w:separator/>
      </w:r>
    </w:p>
  </w:endnote>
  <w:endnote w:type="continuationSeparator" w:id="0">
    <w:p w14:paraId="31EE2588" w14:textId="77777777" w:rsidR="000B39B8" w:rsidRDefault="000B39B8" w:rsidP="00E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B435" w14:textId="77777777" w:rsidR="004D017F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71BE9" w14:textId="77777777" w:rsidR="004D017F" w:rsidRDefault="004D017F" w:rsidP="00283B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1C98" w14:textId="77777777" w:rsidR="0086027B" w:rsidRDefault="0086027B" w:rsidP="00283B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D023" w14:textId="77777777" w:rsidR="000B39B8" w:rsidRDefault="000B39B8" w:rsidP="00EF06E4">
      <w:pPr>
        <w:spacing w:after="0" w:line="240" w:lineRule="auto"/>
      </w:pPr>
      <w:r>
        <w:separator/>
      </w:r>
    </w:p>
  </w:footnote>
  <w:footnote w:type="continuationSeparator" w:id="0">
    <w:p w14:paraId="6B3BBB86" w14:textId="77777777" w:rsidR="000B39B8" w:rsidRDefault="000B39B8" w:rsidP="00E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92634"/>
    <w:multiLevelType w:val="hybridMultilevel"/>
    <w:tmpl w:val="1C869BE8"/>
    <w:lvl w:ilvl="0" w:tplc="C782779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21D2387"/>
    <w:multiLevelType w:val="hybridMultilevel"/>
    <w:tmpl w:val="A77E089A"/>
    <w:lvl w:ilvl="0" w:tplc="08E6B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D4C19EE"/>
    <w:multiLevelType w:val="hybridMultilevel"/>
    <w:tmpl w:val="3046604E"/>
    <w:lvl w:ilvl="0" w:tplc="7A4E8E0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A"/>
    <w:rsid w:val="0000446A"/>
    <w:rsid w:val="00014CFC"/>
    <w:rsid w:val="000277C8"/>
    <w:rsid w:val="00042DD9"/>
    <w:rsid w:val="00045581"/>
    <w:rsid w:val="00057A73"/>
    <w:rsid w:val="000851B8"/>
    <w:rsid w:val="000A76BA"/>
    <w:rsid w:val="000B39B8"/>
    <w:rsid w:val="000C0C81"/>
    <w:rsid w:val="000C6151"/>
    <w:rsid w:val="000E22F2"/>
    <w:rsid w:val="000F3742"/>
    <w:rsid w:val="000F40DB"/>
    <w:rsid w:val="0012620D"/>
    <w:rsid w:val="0014038F"/>
    <w:rsid w:val="00146527"/>
    <w:rsid w:val="00191EE6"/>
    <w:rsid w:val="001B7E8E"/>
    <w:rsid w:val="001C06B8"/>
    <w:rsid w:val="001C5664"/>
    <w:rsid w:val="001D752C"/>
    <w:rsid w:val="001F07D7"/>
    <w:rsid w:val="00241688"/>
    <w:rsid w:val="00247703"/>
    <w:rsid w:val="00261FA9"/>
    <w:rsid w:val="0026217E"/>
    <w:rsid w:val="00277989"/>
    <w:rsid w:val="00296C5F"/>
    <w:rsid w:val="002B0E88"/>
    <w:rsid w:val="002C4A34"/>
    <w:rsid w:val="00304E2E"/>
    <w:rsid w:val="00317404"/>
    <w:rsid w:val="003211E7"/>
    <w:rsid w:val="00357BD3"/>
    <w:rsid w:val="00366537"/>
    <w:rsid w:val="003910E1"/>
    <w:rsid w:val="003C0E1F"/>
    <w:rsid w:val="003D4718"/>
    <w:rsid w:val="003F5D23"/>
    <w:rsid w:val="00400B00"/>
    <w:rsid w:val="00423207"/>
    <w:rsid w:val="004614E2"/>
    <w:rsid w:val="00477F1A"/>
    <w:rsid w:val="00490074"/>
    <w:rsid w:val="004C34A1"/>
    <w:rsid w:val="004D017F"/>
    <w:rsid w:val="004E045A"/>
    <w:rsid w:val="004E07CA"/>
    <w:rsid w:val="005221FF"/>
    <w:rsid w:val="005259DB"/>
    <w:rsid w:val="0053497D"/>
    <w:rsid w:val="00545F76"/>
    <w:rsid w:val="005546A6"/>
    <w:rsid w:val="005E235D"/>
    <w:rsid w:val="005F2C1E"/>
    <w:rsid w:val="00606B9F"/>
    <w:rsid w:val="006700AD"/>
    <w:rsid w:val="00680E21"/>
    <w:rsid w:val="006A05E6"/>
    <w:rsid w:val="006B63D7"/>
    <w:rsid w:val="006D5328"/>
    <w:rsid w:val="006F22D2"/>
    <w:rsid w:val="00753CCA"/>
    <w:rsid w:val="00755237"/>
    <w:rsid w:val="007868E8"/>
    <w:rsid w:val="007B15B2"/>
    <w:rsid w:val="007D382D"/>
    <w:rsid w:val="007E02BF"/>
    <w:rsid w:val="007E0781"/>
    <w:rsid w:val="007F6467"/>
    <w:rsid w:val="008158C8"/>
    <w:rsid w:val="00824D6F"/>
    <w:rsid w:val="00840E7B"/>
    <w:rsid w:val="0086027B"/>
    <w:rsid w:val="008617D8"/>
    <w:rsid w:val="00872B4F"/>
    <w:rsid w:val="008812A2"/>
    <w:rsid w:val="00882199"/>
    <w:rsid w:val="008C3FAB"/>
    <w:rsid w:val="008D282A"/>
    <w:rsid w:val="00912320"/>
    <w:rsid w:val="00925A21"/>
    <w:rsid w:val="009348BF"/>
    <w:rsid w:val="00945759"/>
    <w:rsid w:val="00947C3A"/>
    <w:rsid w:val="00951A46"/>
    <w:rsid w:val="009669EA"/>
    <w:rsid w:val="0098345C"/>
    <w:rsid w:val="009B1563"/>
    <w:rsid w:val="009B5546"/>
    <w:rsid w:val="009C4F34"/>
    <w:rsid w:val="009D1566"/>
    <w:rsid w:val="009D3821"/>
    <w:rsid w:val="009E2988"/>
    <w:rsid w:val="009F67CA"/>
    <w:rsid w:val="00A14A4C"/>
    <w:rsid w:val="00A242F5"/>
    <w:rsid w:val="00A826EE"/>
    <w:rsid w:val="00AC0287"/>
    <w:rsid w:val="00AE542B"/>
    <w:rsid w:val="00AE6D92"/>
    <w:rsid w:val="00B13EAD"/>
    <w:rsid w:val="00B229F1"/>
    <w:rsid w:val="00B261EE"/>
    <w:rsid w:val="00B3471B"/>
    <w:rsid w:val="00B70455"/>
    <w:rsid w:val="00B81CDA"/>
    <w:rsid w:val="00BC0D2F"/>
    <w:rsid w:val="00BE5663"/>
    <w:rsid w:val="00C01FDA"/>
    <w:rsid w:val="00C42C27"/>
    <w:rsid w:val="00C672A0"/>
    <w:rsid w:val="00C74B59"/>
    <w:rsid w:val="00CD5946"/>
    <w:rsid w:val="00D015B3"/>
    <w:rsid w:val="00D415C1"/>
    <w:rsid w:val="00D63639"/>
    <w:rsid w:val="00DB5B71"/>
    <w:rsid w:val="00DC6393"/>
    <w:rsid w:val="00DD4E7A"/>
    <w:rsid w:val="00DE1393"/>
    <w:rsid w:val="00DF1D83"/>
    <w:rsid w:val="00E03414"/>
    <w:rsid w:val="00E2190C"/>
    <w:rsid w:val="00E93B00"/>
    <w:rsid w:val="00E97AE6"/>
    <w:rsid w:val="00EC1D84"/>
    <w:rsid w:val="00EE144A"/>
    <w:rsid w:val="00EF06E4"/>
    <w:rsid w:val="00F20C8C"/>
    <w:rsid w:val="00F47D13"/>
    <w:rsid w:val="00F52381"/>
    <w:rsid w:val="00F85A34"/>
    <w:rsid w:val="00F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5D6E"/>
  <w15:docId w15:val="{599A5A35-90FF-4293-A7C9-27E738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E4"/>
  </w:style>
  <w:style w:type="paragraph" w:styleId="3">
    <w:name w:val="heading 3"/>
    <w:basedOn w:val="a"/>
    <w:next w:val="a"/>
    <w:link w:val="30"/>
    <w:qFormat/>
    <w:rsid w:val="00947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C3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947C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rsid w:val="00947C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page number"/>
    <w:basedOn w:val="a0"/>
    <w:rsid w:val="00947C3A"/>
  </w:style>
  <w:style w:type="paragraph" w:customStyle="1" w:styleId="1">
    <w:name w:val="Знак Знак Знак Знак1"/>
    <w:basedOn w:val="a"/>
    <w:rsid w:val="00947C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947C3A"/>
    <w:pPr>
      <w:suppressAutoHyphens/>
      <w:autoSpaceDE w:val="0"/>
      <w:autoSpaceDN w:val="0"/>
      <w:adjustRightInd w:val="0"/>
      <w:spacing w:after="0" w:line="240" w:lineRule="auto"/>
      <w:ind w:right="46" w:firstLine="6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947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7">
    <w:name w:val="rvps7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25A21"/>
  </w:style>
  <w:style w:type="paragraph" w:customStyle="1" w:styleId="rvps2">
    <w:name w:val="rvps2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C6393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DC63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lock Text"/>
    <w:basedOn w:val="a"/>
    <w:uiPriority w:val="99"/>
    <w:rsid w:val="00DC6393"/>
    <w:pPr>
      <w:spacing w:after="0" w:line="240" w:lineRule="auto"/>
      <w:ind w:left="2127" w:right="-1" w:hanging="21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82">
    <w:name w:val="rvts82"/>
    <w:basedOn w:val="a0"/>
    <w:rsid w:val="00014CFC"/>
  </w:style>
  <w:style w:type="character" w:customStyle="1" w:styleId="rvts90">
    <w:name w:val="rvts90"/>
    <w:basedOn w:val="a0"/>
    <w:rsid w:val="00014CFC"/>
  </w:style>
  <w:style w:type="paragraph" w:styleId="a9">
    <w:name w:val="List Paragraph"/>
    <w:basedOn w:val="a"/>
    <w:uiPriority w:val="34"/>
    <w:qFormat/>
    <w:rsid w:val="008C3F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602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6027B"/>
  </w:style>
  <w:style w:type="paragraph" w:customStyle="1" w:styleId="Default">
    <w:name w:val="Default"/>
    <w:rsid w:val="000E2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ABL">
    <w:name w:val="Table (TABL)"/>
    <w:basedOn w:val="a"/>
    <w:uiPriority w:val="99"/>
    <w:rsid w:val="000F3742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sz w:val="17"/>
      <w:szCs w:val="17"/>
    </w:rPr>
  </w:style>
  <w:style w:type="character" w:styleId="ac">
    <w:name w:val="Hyperlink"/>
    <w:basedOn w:val="a0"/>
    <w:uiPriority w:val="99"/>
    <w:semiHidden/>
    <w:unhideWhenUsed/>
    <w:rsid w:val="00DD4E7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Irina1</dc:creator>
  <cp:lastModifiedBy>Микола Золотоніг</cp:lastModifiedBy>
  <cp:revision>14</cp:revision>
  <cp:lastPrinted>2023-09-04T13:12:00Z</cp:lastPrinted>
  <dcterms:created xsi:type="dcterms:W3CDTF">2024-02-13T08:10:00Z</dcterms:created>
  <dcterms:modified xsi:type="dcterms:W3CDTF">2024-02-20T07:35:00Z</dcterms:modified>
</cp:coreProperties>
</file>